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MUS2 My Music: performing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· Specification 2b AoS1, 2c, 2d, 3j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Knowing your resource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Investigate the range, timbre, techniques and limitations of my chosen resource.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Adapt a part to register, stamina, tempo and practical capabilities.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my resource is used in contrasting genres and contexts.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appropriate safe technique and listening levels.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Solo practice and interpretation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repertoire that demonstrates my musical skills and achievable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Diagnose pitch, rhythm and technical problems and plan focused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Maintain pulse and recover fluently through a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Shape phrases through breathing, articulation and dynamics.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Perform with expressive interpretation appropriate to style.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recordings to evaluate a specific improvement.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MUS2 My Music: performing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· Specification 2b AoS1, 2c, 2d, 3j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Ensemble interaction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demonstrate a qualifying independent ensemble contribution.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shared count-ins, cues and coordinated endings.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Adjust balance, tuning and articulation to changing ensemble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Maintain timing and respond to other performers during expressive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Give specific constructive feedback and rehearse a collective problem.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Technology, voice and assessment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Realise a sequenced performance with intentional timing, articulation and balance.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DJ or vocal techniques to make a coherent musical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apply quantising selectively.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a full recording/export and identify my own contribution.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Provide appropriate reference material and meet current supervised evidence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performance-duration requirements and relevant assessment dimensions.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MUS2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MUS2 My Music: performing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