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CS3 Data representation and compression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1.2.3–1.2.5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Units and capacity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binary representation and convert between bits, nibbles and bytes.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storage units consistently and calculate total file capacity.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Number 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unsigned eight-bit binary and denary values in both directions.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two-digit hexadecimal, denary and binary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Add binary numbers with carries and identify eight-bit overflow.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logical shifts and explain rounding and loss of significant bits.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Text and images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character sets and compare ASCII with Unicode encodings.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supplied character codes and calculate uncompressed text sizes.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pixels, colour depth, resolution and metadata.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image size with stated dimensions and colour depth.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Sound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sampling, sample rate and bit depth and their quality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sound size from rate, duration, depth and stated channels.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Compression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lossy and lossless compression and justify a method.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CS3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CS3 Data representation and compression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